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93F4D" w:rsidRPr="00D54C08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54C08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93F4D" w:rsidRPr="00D54C08" w:rsidRDefault="00D93F4D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/>
                <w:sz w:val="20"/>
                <w:szCs w:val="20"/>
              </w:rPr>
              <w:t>ORGANIZACIJA POSLOVANJA</w:t>
            </w:r>
          </w:p>
        </w:tc>
      </w:tr>
      <w:tr w:rsidR="00D93F4D" w:rsidRPr="00D54C08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D54C0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ECM102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93F4D" w:rsidRPr="00D54C08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FEF" w:rsidRPr="00D54C08" w:rsidRDefault="00AC7FEF" w:rsidP="00AC7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prof. dr. sc. Želimir Dulčić</w:t>
            </w:r>
          </w:p>
          <w:p w:rsidR="00D93F4D" w:rsidRPr="00D54C08" w:rsidRDefault="00AC7FEF" w:rsidP="00AC7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izv. prof. dr. sc.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93F4D" w:rsidRPr="00D54C08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93F4D" w:rsidRPr="00D54C08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F4D" w:rsidRPr="00D54C08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D93F4D" w:rsidRPr="00D54C08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Pružiti studentima u praksi primjenjiva znanja iz domene organizacije osnovnih aktivnosti u poslovanju poduzeća</w:t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D93F4D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:rsidR="00D93F4D" w:rsidRPr="00D54C08" w:rsidRDefault="00D93F4D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Kompetencije – bazična znanja i</w:t>
            </w:r>
            <w:r w:rsidR="005441CE">
              <w:rPr>
                <w:rFonts w:ascii="Times New Roman" w:hAnsi="Times New Roman"/>
                <w:sz w:val="20"/>
                <w:szCs w:val="20"/>
              </w:rPr>
              <w:t>z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ekonomije, poznavanje rada na računalu (MS Office).</w:t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D93F4D" w:rsidRPr="00D54C08" w:rsidRDefault="00D93F4D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Efektivno organizirati osnovne aktivnosti poslovanja poduzeća s aspekta 5 temeljnih funkcija poslovanja: istraživanja i razvoja, nabave, proizvodnje, prodaje te financija i računovodstva (6/7 razina).</w:t>
            </w:r>
          </w:p>
          <w:p w:rsidR="00D93F4D" w:rsidRPr="00D54C08" w:rsidRDefault="00D93F4D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D93F4D" w:rsidRPr="00D54C08" w:rsidRDefault="00D93F4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Razlikovati temeljne pojmove, načela i organizacijsko-pravne oblike organiziranja poslovanja (6. razina).</w:t>
            </w:r>
          </w:p>
          <w:p w:rsidR="00D93F4D" w:rsidRPr="00D54C08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Predložiti organizaciju osnovnih</w:t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t xml:space="preserve"> aktivnosti istraživanja i razvoja (6/7. razina).</w:t>
            </w:r>
          </w:p>
          <w:p w:rsidR="00D93F4D" w:rsidRPr="00D54C08" w:rsidRDefault="00223A1A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Predložiti organizaciju osnovnih </w:t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t>aktivnosti nabave (6/7. razina).</w:t>
            </w:r>
          </w:p>
          <w:p w:rsidR="00D93F4D" w:rsidRPr="00D54C08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Predložiti organizaciju osnovnih </w:t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t>aktivnosti proizvodnje (6/7. razina).</w:t>
            </w:r>
          </w:p>
          <w:p w:rsidR="00D93F4D" w:rsidRPr="00D54C08" w:rsidRDefault="00223A1A" w:rsidP="00242587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Predložiti organizaciju osnovnih </w:t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t>aktivnosti prodaje (6/7. razina).</w:t>
            </w:r>
          </w:p>
          <w:p w:rsidR="00D93F4D" w:rsidRPr="00D54C08" w:rsidRDefault="00223A1A" w:rsidP="0003295B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Predložiti organizaciju osnovnih </w:t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t>aktivnosti financija i računovodstva (6/7. razina).</w:t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97"/>
              <w:gridCol w:w="647"/>
              <w:gridCol w:w="2623"/>
              <w:gridCol w:w="654"/>
            </w:tblGrid>
            <w:tr w:rsidR="00D93F4D" w:rsidRPr="00D54C08" w:rsidTr="00EA3F60">
              <w:trPr>
                <w:jc w:val="center"/>
              </w:trPr>
              <w:tc>
                <w:tcPr>
                  <w:tcW w:w="4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2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Vježbe / Seminar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Sati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s-AR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Upoznavanje studenata s konceptom predmeta, literaturom, oblicima provjere znanja, ispitom.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511F5C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Dogovor o načinu realizacije vježbi. Prezentiranje.zadataka za vježbu</w:t>
                  </w:r>
                  <w:r w:rsidR="00511F5C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.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 xml:space="preserve"> 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Pojam poslovanja i njegove organizacije. Organizacijsko-pravni oblici organizacija poslovanja.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pl-PL"/>
                    </w:rPr>
                    <w:t>Utvrđivanje temeljnih pojmova vezanih uz poslovanje i organizaciju poslovanja.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 xml:space="preserve">Organizacija istraživačko-razvojnih aktivnosti. Istraživanje tržišta. Istraživanje i razvoj proizvoda.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Izučavanje slučajeva iz gospodarske prakse – IR aktivnosti.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es-AR"/>
                    </w:rPr>
                    <w:t xml:space="preserve">Razvoj organizacije. Razvoj tehnologije. Razvoj ljudskih potencijala. 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Poslovni razvoj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Izučavanje slučajeva iz gospodarske prakse – razvojne aktivnosti.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Organizacija aktivnosti nabave. Utvrđivanje potreba. 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Dostavljanje upita.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Izučavanje slučajeva iz gospodarske prakse – nabavne aktivnosti.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 xml:space="preserve">Izbor najpovoljnije ponude. Vođenje pregovora, zaključivanje ugovora i ispostavljanje narudžbi.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Praktičan rad na rješavanju problema u okviru ekonomične količine narudžbe.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lastRenderedPageBreak/>
                    <w:t xml:space="preserve">Preuzimanje isporučenog materijala i skladištenje. Isplata računa dobavljača.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Provjera znanja – kolokvij broj 1.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Organizacija proizvodnih aktivnosti. Oblikovanje proizvoda. Tehnološka i operativna priprema.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Praktičan rad na rješavanju problema u okviru pripreme proizvodnje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Kvaliteta i kontrola kvalitete. Održavanje opreme. Organizacija unutarnjeg transporta.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Gostovanje ljudi iz prakse – prezentacija slučaja, analiza slučaja, diskusija.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Organizacija prodajnih i postprodajnih aktivnosti. Planiranje pristupa kupcima.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F75F4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Izučavanje slučajeva iz gospodarske prakse – </w:t>
                  </w:r>
                  <w:r w:rsidR="00F75F47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prodajne aktivnosti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Prezentacija ponude. Zaključivanje prodaje. Izvršenje prodaje. Postprod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ajne aktivnosti.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s-AR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es-AR"/>
                    </w:rPr>
                    <w:t>Prezentacija slučajeva iz prakse – postprodajne aktivnosti.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 xml:space="preserve">Organizacija financijsko-računovodstvenih aktivnosti. Pribavljanje novca. Isplate.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F75F4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 xml:space="preserve">Izučavanje slučajeva iz gospodarske prakse – </w:t>
                  </w:r>
                  <w:r w:rsidR="00F75F47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financijsko-računovodstvene aktivnosti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 xml:space="preserve">Blagajničko poslovanje. </w:t>
                  </w: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Vođenje knjigovodstva i izrada hodograma knjigovodstvene dokumentacije.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Gostovanje stručnjaka iz prakse, diskusija.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Rezultati poslovanja. Mjerila uspješnosti poslovanja. Troškovi poslovanja. Rizici poslovanja.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Provjera znanja – kolokvij broj 2.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D93F4D" w:rsidRPr="00D54C08" w:rsidTr="00EA3F60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6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es-AR"/>
                    </w:rPr>
                    <w:t xml:space="preserve">Dizajniranje programa za optimizaciju poslovanja.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AC7FE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D54C08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Prezentacija modela za optimizaciju poslovanja.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3F4D" w:rsidRPr="00D54C08" w:rsidRDefault="00D93F4D" w:rsidP="00EA3F60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4C0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D93F4D" w:rsidRPr="00D54C08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F4D" w:rsidRPr="00D54C08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54C08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93F4D" w:rsidRPr="00D54C08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93F4D" w:rsidRPr="00D54C08" w:rsidRDefault="00AC7FEF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eastAsia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Pr="00D54C08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</w:t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54C08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93F4D" w:rsidRPr="00D54C08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5C09"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8F5C09" w:rsidRPr="00D54C08">
              <w:rPr>
                <w:rFonts w:ascii="Times New Roman" w:hAnsi="Times New Roman"/>
                <w:sz w:val="20"/>
                <w:szCs w:val="20"/>
              </w:rPr>
            </w:r>
            <w:r w:rsidR="008F5C09"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54C08">
              <w:rPr>
                <w:rFonts w:ascii="Times New Roman" w:hAnsi="Times New Roman"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> </w:t>
            </w:r>
            <w:r w:rsidR="008F5C09"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D54C0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54C08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93F4D" w:rsidRPr="00D54C08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7FEF" w:rsidRPr="00D54C08" w:rsidRDefault="00AC7FEF" w:rsidP="00AC7F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Redovito pohađanje nastave (min 50% prisustva na predavanjima i vježbama) + </w:t>
            </w:r>
          </w:p>
          <w:p w:rsidR="00AC7FEF" w:rsidRPr="00D54C08" w:rsidRDefault="00AC7FEF" w:rsidP="00AC7F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Izrada i prezentiranje seminarskog rada (ocjena = min 50%) = Potpis iz kolegija</w:t>
            </w:r>
          </w:p>
          <w:p w:rsidR="00D93F4D" w:rsidRPr="00D54C08" w:rsidRDefault="00AC7FEF" w:rsidP="00AC7F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Iskazivanje usvajanja ishoda učenja kroz različite aktivnosti na nastavi/ispitnim rokovima (prisutnost i aktivno sudjelovanje na nastavi, seminarski rad, kolokviji, pismeni i usmeni ispiti) s ciljem polaganja ispita iz kolegija (min prag po svakoj aktivnosti je 50%).</w:t>
            </w:r>
          </w:p>
        </w:tc>
      </w:tr>
      <w:tr w:rsidR="00D93F4D" w:rsidRPr="00D54C08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D54C0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color w:val="FF0000"/>
                <w:sz w:val="20"/>
                <w:szCs w:val="20"/>
                <w:lang w:val="hr-HR"/>
              </w:rPr>
              <w:t>0,</w:t>
            </w:r>
            <w:r w:rsidR="00D54C08" w:rsidRPr="00D54C08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  <w:r w:rsidRPr="00D54C08">
              <w:rPr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54C08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54C08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54C08">
              <w:rPr>
                <w:b w:val="0"/>
                <w:color w:val="FF0000"/>
                <w:sz w:val="20"/>
                <w:szCs w:val="20"/>
                <w:lang w:val="hr-HR"/>
              </w:rPr>
              <w:t>0,25</w:t>
            </w:r>
          </w:p>
        </w:tc>
      </w:tr>
      <w:tr w:rsidR="00D93F4D" w:rsidRPr="00D54C08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D93F4D" w:rsidRPr="00D54C0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93F4D" w:rsidRPr="00D54C08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D54C08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927AC3">
              <w:rPr>
                <w:b w:val="0"/>
                <w:color w:val="FF0000"/>
                <w:sz w:val="20"/>
                <w:szCs w:val="20"/>
                <w:lang w:val="hr-HR"/>
              </w:rPr>
              <w:t>,5</w:t>
            </w:r>
            <w:bookmarkStart w:id="0" w:name="_GoBack"/>
            <w:bookmarkEnd w:id="0"/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D93F4D" w:rsidRPr="00D54C0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4C08">
              <w:rPr>
                <w:b w:val="0"/>
                <w:sz w:val="20"/>
                <w:szCs w:val="20"/>
                <w:lang w:val="hr-HR"/>
              </w:rPr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93F4D" w:rsidRPr="00D54C0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54C0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93F4D" w:rsidRPr="00D54C08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D54C08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D93F4D"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93F4D" w:rsidRPr="00D54C08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D93F4D"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3F4D" w:rsidRPr="00D54C08" w:rsidRDefault="008F5C09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Ocjenjivanje i vrjednovanje rada studenata tijekom </w:t>
            </w: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4C08" w:rsidRPr="00D54C08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Provjera znanja (ishoda učenja) putem: </w:t>
            </w:r>
          </w:p>
          <w:p w:rsidR="00D54C08" w:rsidRPr="00D54C08" w:rsidRDefault="00D54C08" w:rsidP="00D54C08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(1) 2 kolokvija ili alternativno pismenog i usmenog ispita, </w:t>
            </w:r>
          </w:p>
          <w:p w:rsidR="00D54C08" w:rsidRPr="00D54C08" w:rsidRDefault="00D54C08" w:rsidP="00D54C08">
            <w:p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(2) prisutnosti i individualnog i grupnog rada u rješavanju različitih problema/zadataka </w:t>
            </w: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tijekom semestra ili alternativno pismenog i usmenog ispita, te </w:t>
            </w:r>
          </w:p>
          <w:p w:rsidR="00D54C08" w:rsidRPr="00D54C08" w:rsidRDefault="00D54C08" w:rsidP="00D54C08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(3) izrade i prezentiranja seminarskog rada.</w:t>
            </w:r>
          </w:p>
          <w:p w:rsidR="00D54C08" w:rsidRPr="00D54C08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Struktura ocjene iz kolegija:</w:t>
            </w:r>
          </w:p>
          <w:p w:rsidR="00D54C08" w:rsidRPr="00D54C08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izrađen i prezentiran seminarski rad (min prag 50%) =&gt; udjel 30% u ukupnoj ocjeni</w:t>
            </w:r>
          </w:p>
          <w:p w:rsidR="00D54C08" w:rsidRPr="00D54C08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prisutnost i individualan i grupni rad u rješavanju različitih problema/zadataka iz domene oblikovanja osnovnih aspekata organizacije po</w:t>
            </w:r>
            <w:r w:rsidR="00B2543F">
              <w:rPr>
                <w:rFonts w:ascii="Times New Roman" w:hAnsi="Times New Roman"/>
                <w:color w:val="FF0000"/>
                <w:sz w:val="20"/>
                <w:szCs w:val="20"/>
              </w:rPr>
              <w:t>slovanja</w:t>
            </w: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(min prag 50%) =&gt; udjel 10% u ukupnoj ocjeni</w:t>
            </w:r>
          </w:p>
          <w:p w:rsidR="00D54C08" w:rsidRPr="00D54C08" w:rsidRDefault="00D54C08" w:rsidP="00D54C08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2 kolokvija tijekom semestra (min prag 50%) =&gt; udjel 60% u ukupnoj ocjeni</w:t>
            </w:r>
          </w:p>
          <w:p w:rsidR="00D54C08" w:rsidRPr="00D54C08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Ispunjavanje svih obveza za potpis (prisutnost i seminar) i pozitivno ocijenjen i vrednovan rad studenta na nastavi (seminar, prisutnost i praktični rad, kolokviji) rezultira polaganjem ispita u predroku. </w:t>
            </w:r>
          </w:p>
          <w:p w:rsidR="00D93F4D" w:rsidRPr="00D54C08" w:rsidRDefault="00D54C08" w:rsidP="00D54C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D93F4D" w:rsidRPr="00D54C08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93F4D" w:rsidRPr="00D54C08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D93F4D" w:rsidP="007C50D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Sikavica, P.: </w:t>
            </w:r>
            <w:r w:rsidRPr="00D54C0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Organizacija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>, Školska knjiga,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D93F4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8F5C09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D93F4D" w:rsidRPr="00D54C08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4C08" w:rsidRPr="00D54C08" w:rsidRDefault="00D54C08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Brčić, R. i Hernaus, T. (ur.): Koraci uspješnog organiziranja, Školska knjiga, 2018. (u tisku)</w:t>
            </w:r>
          </w:p>
          <w:p w:rsidR="00D54C08" w:rsidRPr="00D54C08" w:rsidRDefault="00D54C08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FF0000"/>
                <w:sz w:val="20"/>
                <w:szCs w:val="20"/>
              </w:rPr>
              <w:t>Matić, I. (2012): Skripta sa vježbi, Interni materijal Ekonomskog fakulteta Sveučilišta u Splitu</w:t>
            </w:r>
          </w:p>
          <w:p w:rsidR="00D93F4D" w:rsidRPr="00D54C08" w:rsidRDefault="00D93F4D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Žugaj, M. et al.: </w:t>
            </w:r>
            <w:r w:rsidRPr="00D54C08">
              <w:rPr>
                <w:rFonts w:ascii="Times New Roman" w:hAnsi="Times New Roman"/>
                <w:i/>
                <w:sz w:val="20"/>
                <w:szCs w:val="20"/>
              </w:rPr>
              <w:t>Organizacija,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TIVA Tiskara Varaždin, Varaždin, 2004.</w:t>
            </w:r>
          </w:p>
          <w:p w:rsidR="00D93F4D" w:rsidRPr="00D54C08" w:rsidRDefault="00D93F4D" w:rsidP="00B138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Jones, G.: </w:t>
            </w:r>
            <w:r w:rsidRPr="00D54C08">
              <w:rPr>
                <w:rFonts w:ascii="Times New Roman" w:hAnsi="Times New Roman"/>
                <w:i/>
                <w:sz w:val="20"/>
                <w:szCs w:val="20"/>
              </w:rPr>
              <w:t>Organization Theory, Design and Change,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54C08">
              <w:rPr>
                <w:rFonts w:ascii="Times New Roman" w:hAnsi="Times New Roman"/>
                <w:i/>
                <w:sz w:val="20"/>
                <w:szCs w:val="20"/>
              </w:rPr>
              <w:t>4th Edition,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Prentice Hall, 2009.</w:t>
            </w:r>
          </w:p>
          <w:p w:rsidR="00D93F4D" w:rsidRPr="00D54C08" w:rsidRDefault="00D93F4D" w:rsidP="00B13871">
            <w:pPr>
              <w:spacing w:after="0" w:line="240" w:lineRule="auto"/>
              <w:rPr>
                <w:rFonts w:ascii="Times New Roman" w:hAnsi="Times New Roman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t xml:space="preserve">Žugaj, M. i Schatten, M.: </w:t>
            </w:r>
            <w:r w:rsidRPr="00D54C08">
              <w:rPr>
                <w:rFonts w:ascii="Times New Roman" w:hAnsi="Times New Roman"/>
                <w:i/>
                <w:sz w:val="20"/>
                <w:szCs w:val="20"/>
              </w:rPr>
              <w:t>Arhitektura suvremenih organizacija,</w:t>
            </w:r>
            <w:r w:rsidRPr="00D54C08">
              <w:rPr>
                <w:rFonts w:ascii="Times New Roman" w:hAnsi="Times New Roman"/>
                <w:sz w:val="20"/>
                <w:szCs w:val="20"/>
              </w:rPr>
              <w:t xml:space="preserve"> Tonimir – Varaždinske toplice i FOI Varaždin, 2005</w:t>
            </w:r>
            <w:r w:rsidRPr="00D54C08">
              <w:rPr>
                <w:rFonts w:ascii="Times New Roman" w:hAnsi="Times New Roman"/>
              </w:rPr>
              <w:t>.</w:t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D93F4D" w:rsidRPr="00D54C08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D93F4D" w:rsidRPr="00D54C08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D93F4D" w:rsidRPr="00D54C08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93F4D" w:rsidRPr="00D54C08" w:rsidRDefault="00D93F4D" w:rsidP="00D54C08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54C08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93F4D" w:rsidRPr="00D54C08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3F4D" w:rsidRPr="00D54C08" w:rsidRDefault="00D93F4D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3F4D" w:rsidRPr="00D54C08" w:rsidRDefault="008F5C0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54C0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93F4D" w:rsidRPr="00D54C0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54C08">
              <w:rPr>
                <w:rFonts w:ascii="Times New Roman" w:hAnsi="Times New Roman"/>
                <w:sz w:val="20"/>
                <w:szCs w:val="20"/>
              </w:rPr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93F4D" w:rsidRPr="00D54C0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54C0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D93F4D" w:rsidRDefault="00D93F4D"/>
    <w:p w:rsidR="00D93F4D" w:rsidRDefault="00D93F4D"/>
    <w:p w:rsidR="00D54C08" w:rsidRDefault="00D54C08"/>
    <w:p w:rsidR="00D54C08" w:rsidRDefault="00D54C08"/>
    <w:p w:rsidR="00D54C08" w:rsidRDefault="00D54C08"/>
    <w:p w:rsidR="00D54C08" w:rsidRDefault="00D54C08"/>
    <w:p w:rsidR="00D54C08" w:rsidRDefault="00D54C08"/>
    <w:p w:rsidR="00D54C08" w:rsidRDefault="00D54C08"/>
    <w:p w:rsidR="00D93F4D" w:rsidRDefault="00D93F4D"/>
    <w:sectPr w:rsidR="00D93F4D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B145D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21500D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3E126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>
    <w:nsid w:val="79904BBD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11"/>
  </w:num>
  <w:num w:numId="8">
    <w:abstractNumId w:val="3"/>
  </w:num>
  <w:num w:numId="9">
    <w:abstractNumId w:val="0"/>
  </w:num>
  <w:num w:numId="10">
    <w:abstractNumId w:val="9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3295B"/>
    <w:rsid w:val="00041C64"/>
    <w:rsid w:val="00087A17"/>
    <w:rsid w:val="000E4379"/>
    <w:rsid w:val="000F2B59"/>
    <w:rsid w:val="001023E5"/>
    <w:rsid w:val="001C33F4"/>
    <w:rsid w:val="00207BD7"/>
    <w:rsid w:val="00214016"/>
    <w:rsid w:val="00217D2A"/>
    <w:rsid w:val="00223A1A"/>
    <w:rsid w:val="00242587"/>
    <w:rsid w:val="00267C0C"/>
    <w:rsid w:val="00277600"/>
    <w:rsid w:val="002A6E50"/>
    <w:rsid w:val="00336BFE"/>
    <w:rsid w:val="00360B1A"/>
    <w:rsid w:val="003A610A"/>
    <w:rsid w:val="003C11DA"/>
    <w:rsid w:val="00510F9F"/>
    <w:rsid w:val="00511F5C"/>
    <w:rsid w:val="005441CE"/>
    <w:rsid w:val="005E0E71"/>
    <w:rsid w:val="006508AC"/>
    <w:rsid w:val="00664F78"/>
    <w:rsid w:val="006E6349"/>
    <w:rsid w:val="0072775F"/>
    <w:rsid w:val="007846BD"/>
    <w:rsid w:val="007B41B7"/>
    <w:rsid w:val="007C50DD"/>
    <w:rsid w:val="007D259F"/>
    <w:rsid w:val="00820143"/>
    <w:rsid w:val="00824AFB"/>
    <w:rsid w:val="008A330E"/>
    <w:rsid w:val="008C6A1D"/>
    <w:rsid w:val="008F5C09"/>
    <w:rsid w:val="00922086"/>
    <w:rsid w:val="00927AC3"/>
    <w:rsid w:val="00994722"/>
    <w:rsid w:val="009C27C8"/>
    <w:rsid w:val="009D3D28"/>
    <w:rsid w:val="00A25ECE"/>
    <w:rsid w:val="00A52F0E"/>
    <w:rsid w:val="00A65787"/>
    <w:rsid w:val="00AA79B3"/>
    <w:rsid w:val="00AC7FEF"/>
    <w:rsid w:val="00AE4F09"/>
    <w:rsid w:val="00AE72F3"/>
    <w:rsid w:val="00B13871"/>
    <w:rsid w:val="00B2543F"/>
    <w:rsid w:val="00B85137"/>
    <w:rsid w:val="00C13A86"/>
    <w:rsid w:val="00C94FDA"/>
    <w:rsid w:val="00D14E90"/>
    <w:rsid w:val="00D3537E"/>
    <w:rsid w:val="00D54C08"/>
    <w:rsid w:val="00D93F4D"/>
    <w:rsid w:val="00DE5F7E"/>
    <w:rsid w:val="00EA23E3"/>
    <w:rsid w:val="00EA3F60"/>
    <w:rsid w:val="00F67027"/>
    <w:rsid w:val="00F75F47"/>
    <w:rsid w:val="00FB46BC"/>
    <w:rsid w:val="00FB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0329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sumic</cp:lastModifiedBy>
  <cp:revision>3</cp:revision>
  <dcterms:created xsi:type="dcterms:W3CDTF">2018-06-04T09:35:00Z</dcterms:created>
  <dcterms:modified xsi:type="dcterms:W3CDTF">2018-06-04T09:36:00Z</dcterms:modified>
</cp:coreProperties>
</file>